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B32F" w14:textId="77777777" w:rsidR="006E1C2E" w:rsidRDefault="009B771B" w:rsidP="009B771B">
      <w:pPr>
        <w:pStyle w:val="NoSpacing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fldChar w:fldCharType="begin"/>
      </w:r>
      <w:r>
        <w:rPr>
          <w:rFonts w:ascii="Candara" w:hAnsi="Candara"/>
          <w:i/>
          <w:sz w:val="24"/>
          <w:szCs w:val="24"/>
        </w:rPr>
        <w:instrText xml:space="preserve"> HYPERLINK "</w:instrText>
      </w:r>
      <w:r w:rsidRPr="009B771B">
        <w:rPr>
          <w:rFonts w:ascii="Candara" w:hAnsi="Candara"/>
          <w:i/>
          <w:sz w:val="24"/>
          <w:szCs w:val="24"/>
        </w:rPr>
        <w:instrText>https://www.ted.com/talks/david_ikard_the_real_story_of_rosa_parks_and_why_we_need_to_confront_myths_about_black_history</w:instrText>
      </w:r>
      <w:r>
        <w:rPr>
          <w:rFonts w:ascii="Candara" w:hAnsi="Candara"/>
          <w:i/>
          <w:sz w:val="24"/>
          <w:szCs w:val="24"/>
        </w:rPr>
        <w:instrText xml:space="preserve">" </w:instrText>
      </w:r>
      <w:r>
        <w:rPr>
          <w:rFonts w:ascii="Candara" w:hAnsi="Candara"/>
          <w:i/>
          <w:sz w:val="24"/>
          <w:szCs w:val="24"/>
        </w:rPr>
        <w:fldChar w:fldCharType="separate"/>
      </w:r>
      <w:r w:rsidRPr="00C2661C">
        <w:rPr>
          <w:rStyle w:val="Hyperlink"/>
          <w:rFonts w:ascii="Candara" w:hAnsi="Candara"/>
          <w:i/>
          <w:sz w:val="24"/>
          <w:szCs w:val="24"/>
        </w:rPr>
        <w:t>https://www.ted.com/talks/david_ikard_the_real_story_of_rosa_parks_and_why_we_need_to_confront_myths_about_black_history</w:t>
      </w:r>
      <w:r>
        <w:rPr>
          <w:rFonts w:ascii="Candara" w:hAnsi="Candara"/>
          <w:i/>
          <w:sz w:val="24"/>
          <w:szCs w:val="24"/>
        </w:rPr>
        <w:fldChar w:fldCharType="end"/>
      </w:r>
    </w:p>
    <w:p w14:paraId="68D5D5F5" w14:textId="77777777" w:rsidR="009B771B" w:rsidRDefault="009B771B" w:rsidP="009B771B">
      <w:pPr>
        <w:pStyle w:val="NoSpacing"/>
        <w:rPr>
          <w:rFonts w:ascii="Candara" w:hAnsi="Candara"/>
          <w:i/>
          <w:sz w:val="24"/>
          <w:szCs w:val="24"/>
        </w:rPr>
      </w:pPr>
    </w:p>
    <w:p w14:paraId="6E7E0792" w14:textId="77777777" w:rsidR="009B771B" w:rsidRDefault="009B771B" w:rsidP="009B771B">
      <w:pPr>
        <w:pStyle w:val="NoSpacing"/>
        <w:rPr>
          <w:rFonts w:ascii="Helvetica" w:hAnsi="Helvetica" w:cs="Helvetica"/>
          <w:color w:val="111111"/>
          <w:spacing w:val="-6"/>
          <w:sz w:val="20"/>
          <w:szCs w:val="20"/>
          <w:shd w:val="clear" w:color="auto" w:fill="FFFFFF"/>
        </w:rPr>
      </w:pPr>
      <w:r w:rsidRPr="009B771B">
        <w:rPr>
          <w:rFonts w:ascii="Candara" w:hAnsi="Candara" w:cs="Helvetica"/>
          <w:i/>
          <w:color w:val="333333"/>
          <w:spacing w:val="-6"/>
          <w:sz w:val="24"/>
          <w:szCs w:val="24"/>
          <w:shd w:val="clear" w:color="auto" w:fill="FFFFFF"/>
        </w:rPr>
        <w:t xml:space="preserve">Black history taught in US schools is often watered-down, riddled with inaccuracies and stripped of its context and rich, full-bodied historical figures. Equipped with the real story of Rosa Parks, professor David </w:t>
      </w:r>
      <w:proofErr w:type="spellStart"/>
      <w:r w:rsidRPr="009B771B">
        <w:rPr>
          <w:rFonts w:ascii="Candara" w:hAnsi="Candara" w:cs="Helvetica"/>
          <w:i/>
          <w:color w:val="333333"/>
          <w:spacing w:val="-6"/>
          <w:sz w:val="24"/>
          <w:szCs w:val="24"/>
          <w:shd w:val="clear" w:color="auto" w:fill="FFFFFF"/>
        </w:rPr>
        <w:t>Ikard</w:t>
      </w:r>
      <w:proofErr w:type="spellEnd"/>
      <w:r w:rsidRPr="009B771B">
        <w:rPr>
          <w:rFonts w:ascii="Candara" w:hAnsi="Candara" w:cs="Helvetica"/>
          <w:i/>
          <w:color w:val="333333"/>
          <w:spacing w:val="-6"/>
          <w:sz w:val="24"/>
          <w:szCs w:val="24"/>
          <w:shd w:val="clear" w:color="auto" w:fill="FFFFFF"/>
        </w:rPr>
        <w:t xml:space="preserve"> highlights how making the realities of race more benign and digestible harms us all -- and emphasizes the power and importance of historical accuracy.</w:t>
      </w:r>
      <w:r>
        <w:rPr>
          <w:rFonts w:ascii="Candara" w:hAnsi="Candara" w:cs="Helvetica"/>
          <w:i/>
          <w:color w:val="333333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pacing w:val="-6"/>
          <w:sz w:val="20"/>
          <w:szCs w:val="20"/>
          <w:shd w:val="clear" w:color="auto" w:fill="FFFFFF"/>
        </w:rPr>
        <w:t>March 2018</w:t>
      </w:r>
    </w:p>
    <w:p w14:paraId="73F557A2" w14:textId="77777777" w:rsidR="009B771B" w:rsidRDefault="009B771B" w:rsidP="009B771B">
      <w:pPr>
        <w:pStyle w:val="NoSpacing"/>
        <w:rPr>
          <w:rFonts w:ascii="Helvetica" w:hAnsi="Helvetica" w:cs="Helvetica"/>
          <w:color w:val="111111"/>
          <w:spacing w:val="-6"/>
          <w:sz w:val="20"/>
          <w:szCs w:val="20"/>
          <w:shd w:val="clear" w:color="auto" w:fill="FFFFFF"/>
        </w:rPr>
      </w:pPr>
    </w:p>
    <w:p w14:paraId="262FDBC3" w14:textId="77777777" w:rsidR="009B771B" w:rsidRDefault="0017118C" w:rsidP="009B771B">
      <w:pPr>
        <w:pStyle w:val="NoSpacing"/>
        <w:rPr>
          <w:rFonts w:ascii="Candara" w:hAnsi="Candara"/>
          <w:i/>
          <w:sz w:val="24"/>
          <w:szCs w:val="24"/>
        </w:rPr>
      </w:pPr>
      <w:hyperlink r:id="rId4" w:history="1">
        <w:r w:rsidR="009B771B" w:rsidRPr="00C2661C">
          <w:rPr>
            <w:rStyle w:val="Hyperlink"/>
            <w:rFonts w:ascii="Candara" w:hAnsi="Candara"/>
            <w:i/>
            <w:sz w:val="24"/>
            <w:szCs w:val="24"/>
          </w:rPr>
          <w:t>https://www.youtube.com/watch?v=5UD0RjZdUHk</w:t>
        </w:r>
      </w:hyperlink>
    </w:p>
    <w:p w14:paraId="150E8FB3" w14:textId="77777777" w:rsidR="009B771B" w:rsidRPr="009B771B" w:rsidRDefault="009B771B" w:rsidP="009B771B">
      <w:pPr>
        <w:shd w:val="clear" w:color="auto" w:fill="F9F9F9"/>
        <w:spacing w:after="0" w:line="240" w:lineRule="auto"/>
        <w:outlineLvl w:val="0"/>
        <w:rPr>
          <w:rFonts w:ascii="Candara" w:eastAsia="Times New Roman" w:hAnsi="Candara" w:cs="Arial"/>
          <w:i/>
          <w:kern w:val="36"/>
          <w:sz w:val="24"/>
          <w:szCs w:val="24"/>
        </w:rPr>
      </w:pPr>
      <w:r w:rsidRPr="009B771B">
        <w:rPr>
          <w:rFonts w:ascii="Candara" w:eastAsia="Times New Roman" w:hAnsi="Candara" w:cs="Arial"/>
          <w:i/>
          <w:kern w:val="36"/>
          <w:sz w:val="24"/>
          <w:szCs w:val="24"/>
        </w:rPr>
        <w:t xml:space="preserve">Stories: Legacies of who we are - </w:t>
      </w:r>
      <w:proofErr w:type="spellStart"/>
      <w:r w:rsidRPr="009B771B">
        <w:rPr>
          <w:rFonts w:ascii="Candara" w:eastAsia="Times New Roman" w:hAnsi="Candara" w:cs="Arial"/>
          <w:i/>
          <w:kern w:val="36"/>
          <w:sz w:val="24"/>
          <w:szCs w:val="24"/>
        </w:rPr>
        <w:t>Awele</w:t>
      </w:r>
      <w:proofErr w:type="spellEnd"/>
      <w:r w:rsidRPr="009B771B">
        <w:rPr>
          <w:rFonts w:ascii="Candara" w:eastAsia="Times New Roman" w:hAnsi="Candara" w:cs="Arial"/>
          <w:i/>
          <w:kern w:val="36"/>
          <w:sz w:val="24"/>
          <w:szCs w:val="24"/>
        </w:rPr>
        <w:t xml:space="preserve"> Makeba</w:t>
      </w:r>
    </w:p>
    <w:p w14:paraId="6AAB80EB" w14:textId="77777777" w:rsidR="009B771B" w:rsidRPr="009B771B" w:rsidRDefault="009B771B" w:rsidP="009B771B">
      <w:pPr>
        <w:pStyle w:val="NoSpacing"/>
        <w:rPr>
          <w:rFonts w:ascii="Candara" w:hAnsi="Candara"/>
          <w:i/>
          <w:sz w:val="24"/>
          <w:szCs w:val="24"/>
        </w:rPr>
      </w:pPr>
    </w:p>
    <w:sectPr w:rsidR="009B771B" w:rsidRPr="009B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F73"/>
    <w:rsid w:val="00162F2A"/>
    <w:rsid w:val="0017118C"/>
    <w:rsid w:val="006E1C2E"/>
    <w:rsid w:val="009B771B"/>
    <w:rsid w:val="00B05AA1"/>
    <w:rsid w:val="00D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2357"/>
  <w15:docId w15:val="{F689CF2B-AE6B-4764-B52E-0617B82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7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UD0RjZdU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Debbie Setterlund</cp:lastModifiedBy>
  <cp:revision>2</cp:revision>
  <dcterms:created xsi:type="dcterms:W3CDTF">2021-09-29T17:35:00Z</dcterms:created>
  <dcterms:modified xsi:type="dcterms:W3CDTF">2021-09-29T17:35:00Z</dcterms:modified>
</cp:coreProperties>
</file>